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5C6979" w:rsidRDefault="00E12806" w:rsidP="00A5422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12806">
              <w:rPr>
                <w:b/>
                <w:sz w:val="26"/>
                <w:szCs w:val="26"/>
                <w:lang w:val="en-US"/>
              </w:rPr>
              <w:t>203C_1</w:t>
            </w:r>
            <w:r w:rsidR="00A54229">
              <w:rPr>
                <w:b/>
                <w:sz w:val="26"/>
                <w:szCs w:val="26"/>
              </w:rPr>
              <w:t>72</w:t>
            </w:r>
            <w:bookmarkStart w:id="0" w:name="_GoBack"/>
            <w:bookmarkEnd w:id="0"/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E12806" w:rsidRDefault="00AA16C3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1" w:name="Поле1"/>
            <w:r w:rsidRPr="00E12806">
              <w:rPr>
                <w:b/>
                <w:sz w:val="26"/>
                <w:szCs w:val="26"/>
                <w:lang w:val="en-US"/>
              </w:rPr>
              <w:t>2016437</w:t>
            </w:r>
            <w:r w:rsidR="00C44B8B" w:rsidRPr="00E12806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1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 w:rsidRPr="00DA1B5F">
        <w:rPr>
          <w:b/>
          <w:bCs/>
          <w:sz w:val="26"/>
          <w:szCs w:val="26"/>
        </w:rPr>
        <w:t>траверс</w:t>
      </w:r>
      <w:r w:rsidR="00843900" w:rsidRPr="00DA1B5F">
        <w:rPr>
          <w:b/>
          <w:sz w:val="26"/>
          <w:szCs w:val="26"/>
        </w:rPr>
        <w:t xml:space="preserve"> </w:t>
      </w:r>
      <w:r w:rsidR="00A170DA">
        <w:rPr>
          <w:b/>
          <w:sz w:val="26"/>
          <w:szCs w:val="26"/>
        </w:rPr>
        <w:t>(</w:t>
      </w:r>
      <w:r w:rsidR="00AA16C3" w:rsidRPr="00DA1B5F">
        <w:rPr>
          <w:b/>
          <w:sz w:val="26"/>
          <w:szCs w:val="26"/>
        </w:rPr>
        <w:t>Металлоконструкция под КТП</w:t>
      </w:r>
      <w:r w:rsidR="005346A5">
        <w:rPr>
          <w:b/>
          <w:sz w:val="26"/>
          <w:szCs w:val="26"/>
        </w:rPr>
        <w:t xml:space="preserve"> </w:t>
      </w:r>
      <w:r w:rsidR="005346A5" w:rsidRPr="005346A5">
        <w:rPr>
          <w:b/>
          <w:sz w:val="26"/>
          <w:szCs w:val="26"/>
        </w:rPr>
        <w:t>ОТП.С.03 61.10</w:t>
      </w:r>
      <w:r w:rsidR="00A170DA">
        <w:rPr>
          <w:b/>
          <w:sz w:val="26"/>
          <w:szCs w:val="26"/>
        </w:rPr>
        <w:t>)</w:t>
      </w:r>
      <w:r w:rsidR="004E0EB2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4E0EB2">
        <w:rPr>
          <w:b/>
          <w:sz w:val="26"/>
          <w:szCs w:val="26"/>
          <w:u w:val="single"/>
        </w:rPr>
        <w:t>203</w:t>
      </w:r>
      <w:r w:rsidR="00F115B9" w:rsidRPr="004E0EB2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D601A5" w:rsidRDefault="00641E44" w:rsidP="00A65683">
      <w:pPr>
        <w:tabs>
          <w:tab w:val="left" w:pos="1134"/>
        </w:tabs>
        <w:ind w:firstLine="709"/>
        <w:rPr>
          <w:b/>
          <w:sz w:val="26"/>
          <w:szCs w:val="26"/>
          <w:u w:val="single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требования, характеристики </w:t>
      </w:r>
      <w:r w:rsidR="00D601A5">
        <w:rPr>
          <w:sz w:val="24"/>
          <w:szCs w:val="24"/>
        </w:rPr>
        <w:t>траверс</w:t>
      </w:r>
      <w:r w:rsidR="004F4E9E" w:rsidRPr="00CB6078">
        <w:rPr>
          <w:sz w:val="24"/>
          <w:szCs w:val="24"/>
        </w:rPr>
        <w:t xml:space="preserve"> должны соответствовать </w:t>
      </w:r>
      <w:r w:rsidR="001759FB" w:rsidRPr="004E0EB2">
        <w:rPr>
          <w:sz w:val="24"/>
          <w:szCs w:val="24"/>
        </w:rPr>
        <w:t>требованиям</w:t>
      </w:r>
      <w:r w:rsidR="001759FB" w:rsidRPr="004E0EB2">
        <w:rPr>
          <w:color w:val="FF0000"/>
          <w:sz w:val="24"/>
          <w:szCs w:val="24"/>
        </w:rPr>
        <w:t> </w:t>
      </w:r>
      <w:bookmarkStart w:id="2" w:name="Поле4"/>
      <w:r w:rsidR="00DA1B5F" w:rsidRPr="004E0EB2">
        <w:rPr>
          <w:sz w:val="24"/>
          <w:szCs w:val="24"/>
        </w:rPr>
        <w:t>Типового п</w:t>
      </w:r>
      <w:r w:rsidR="00AA16C3" w:rsidRPr="004E0EB2">
        <w:rPr>
          <w:sz w:val="24"/>
          <w:szCs w:val="24"/>
        </w:rPr>
        <w:t>роект</w:t>
      </w:r>
      <w:r w:rsidR="00FF2F43" w:rsidRPr="004E0EB2">
        <w:rPr>
          <w:sz w:val="24"/>
          <w:szCs w:val="24"/>
        </w:rPr>
        <w:t>а</w:t>
      </w:r>
      <w:r w:rsidR="00AA16C3" w:rsidRPr="004E0EB2">
        <w:rPr>
          <w:sz w:val="24"/>
          <w:szCs w:val="24"/>
        </w:rPr>
        <w:t xml:space="preserve"> ОТП.С.03 61.10</w:t>
      </w:r>
      <w:r w:rsidR="0073431B" w:rsidRPr="004E0EB2">
        <w:rPr>
          <w:sz w:val="24"/>
          <w:szCs w:val="24"/>
        </w:rPr>
        <w:t>.</w:t>
      </w:r>
      <w:bookmarkEnd w:id="2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4E0EB2" w:rsidRPr="00CB6078" w:rsidRDefault="004E0EB2" w:rsidP="004E0EB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Общие требования. </w:t>
      </w:r>
    </w:p>
    <w:p w:rsidR="004E0EB2" w:rsidRPr="00AB72BA" w:rsidRDefault="004E0EB2" w:rsidP="004E0EB2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 xml:space="preserve">2.1. </w:t>
      </w:r>
      <w:r w:rsidRPr="00AB72BA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ю</w:t>
      </w:r>
      <w:r w:rsidRPr="00AB72BA">
        <w:rPr>
          <w:sz w:val="24"/>
          <w:szCs w:val="24"/>
        </w:rPr>
        <w:t xml:space="preserve">тся </w:t>
      </w:r>
      <w:r>
        <w:rPr>
          <w:sz w:val="24"/>
          <w:szCs w:val="24"/>
        </w:rPr>
        <w:t>траверсы</w:t>
      </w:r>
      <w:r w:rsidRPr="00AB72BA">
        <w:rPr>
          <w:sz w:val="24"/>
          <w:szCs w:val="24"/>
        </w:rPr>
        <w:t>, отвечающ</w:t>
      </w:r>
      <w:r>
        <w:rPr>
          <w:sz w:val="24"/>
          <w:szCs w:val="24"/>
        </w:rPr>
        <w:t>ие</w:t>
      </w:r>
      <w:r w:rsidRPr="00AB72BA">
        <w:rPr>
          <w:sz w:val="24"/>
          <w:szCs w:val="24"/>
        </w:rPr>
        <w:t xml:space="preserve"> следующим требованиям:</w:t>
      </w:r>
    </w:p>
    <w:p w:rsidR="004E0EB2" w:rsidRPr="00AB72BA" w:rsidRDefault="004E0EB2" w:rsidP="004E0EB2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AB72BA">
        <w:rPr>
          <w:sz w:val="24"/>
          <w:szCs w:val="24"/>
        </w:rPr>
        <w:t>- продукция должна быть новой, ранее не использованной;</w:t>
      </w:r>
    </w:p>
    <w:p w:rsidR="004E0EB2" w:rsidRPr="00AB72BA" w:rsidRDefault="004E0EB2" w:rsidP="004E0EB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4E0EB2" w:rsidRPr="00AB72BA" w:rsidRDefault="004E0EB2" w:rsidP="004E0EB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4E0EB2" w:rsidRPr="00AB72BA" w:rsidRDefault="004E0EB2" w:rsidP="004E0EB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4E0EB2" w:rsidRPr="00AB72BA" w:rsidRDefault="004E0EB2" w:rsidP="004E0EB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запасные части, впервые поставляемые заводом - изг</w:t>
      </w:r>
      <w:r>
        <w:rPr>
          <w:sz w:val="24"/>
          <w:szCs w:val="24"/>
        </w:rPr>
        <w:t>отовителем для нужд О</w:t>
      </w:r>
      <w:r w:rsidRPr="00AB72BA">
        <w:rPr>
          <w:sz w:val="24"/>
          <w:szCs w:val="24"/>
        </w:rPr>
        <w:t>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4E0EB2" w:rsidRPr="00AB72BA" w:rsidRDefault="004E0EB2" w:rsidP="004E0EB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запасные части, не использова</w:t>
      </w:r>
      <w:r>
        <w:rPr>
          <w:sz w:val="24"/>
          <w:szCs w:val="24"/>
        </w:rPr>
        <w:t>вшиеся ранее на энергообъектах О</w:t>
      </w:r>
      <w:r w:rsidRPr="00AB72BA">
        <w:rPr>
          <w:sz w:val="24"/>
          <w:szCs w:val="24"/>
        </w:rPr>
        <w:t>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4E0EB2" w:rsidRPr="00AB72BA" w:rsidRDefault="004E0EB2" w:rsidP="004E0EB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продукция должна пройти обязательную аттес</w:t>
      </w:r>
      <w:r>
        <w:rPr>
          <w:sz w:val="24"/>
          <w:szCs w:val="24"/>
        </w:rPr>
        <w:t>тацию в аккредитованном Центре О</w:t>
      </w:r>
      <w:r w:rsidRPr="00AB72BA">
        <w:rPr>
          <w:sz w:val="24"/>
          <w:szCs w:val="24"/>
        </w:rPr>
        <w:t>АО «Россети»;</w:t>
      </w:r>
    </w:p>
    <w:p w:rsidR="004E0EB2" w:rsidRPr="00AB72BA" w:rsidRDefault="004E0EB2" w:rsidP="004E0EB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продукция должна соответствовать тр</w:t>
      </w:r>
      <w:r>
        <w:rPr>
          <w:sz w:val="24"/>
          <w:szCs w:val="24"/>
        </w:rPr>
        <w:t>ебованиям технической политики О</w:t>
      </w:r>
      <w:r w:rsidRPr="00AB72BA">
        <w:rPr>
          <w:sz w:val="24"/>
          <w:szCs w:val="24"/>
        </w:rPr>
        <w:t>АО «</w:t>
      </w:r>
      <w:r>
        <w:rPr>
          <w:sz w:val="24"/>
          <w:szCs w:val="24"/>
        </w:rPr>
        <w:t>Россети</w:t>
      </w:r>
      <w:r w:rsidRPr="00AB72BA">
        <w:rPr>
          <w:sz w:val="24"/>
          <w:szCs w:val="24"/>
        </w:rPr>
        <w:t>»;</w:t>
      </w:r>
    </w:p>
    <w:p w:rsidR="004E0EB2" w:rsidRPr="00AB72BA" w:rsidRDefault="004E0EB2" w:rsidP="004E0EB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траверс</w:t>
      </w:r>
      <w:r w:rsidRPr="00AB72BA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4E0EB2" w:rsidRPr="00AB72BA" w:rsidRDefault="004E0EB2" w:rsidP="004E0EB2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E2112">
        <w:rPr>
          <w:sz w:val="24"/>
          <w:szCs w:val="24"/>
        </w:rPr>
        <w:t xml:space="preserve">- </w:t>
      </w:r>
      <w:r w:rsidRPr="00AB72BA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4E0EB2" w:rsidRPr="009033EC" w:rsidRDefault="004E0EB2" w:rsidP="004E0EB2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 w:rsidRPr="00AB72BA">
        <w:rPr>
          <w:sz w:val="24"/>
          <w:szCs w:val="24"/>
        </w:rPr>
        <w:tab/>
      </w:r>
      <w:r w:rsidRPr="00AB72BA"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</w:t>
      </w:r>
      <w:r>
        <w:rPr>
          <w:sz w:val="24"/>
          <w:szCs w:val="24"/>
        </w:rPr>
        <w:t>траверс для нужд О</w:t>
      </w:r>
      <w:r w:rsidRPr="00AB72BA">
        <w:rPr>
          <w:sz w:val="24"/>
          <w:szCs w:val="24"/>
        </w:rPr>
        <w:t xml:space="preserve">АО «МРСК Центра» обязан предоставить в составе своего предложения документацию </w:t>
      </w:r>
      <w:r w:rsidRPr="00AB72BA"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4E0EB2" w:rsidRPr="007118A9" w:rsidRDefault="004E0EB2" w:rsidP="004E0EB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033EC">
        <w:rPr>
          <w:color w:val="FF0000"/>
          <w:sz w:val="24"/>
          <w:szCs w:val="24"/>
        </w:rPr>
        <w:tab/>
      </w:r>
      <w:r w:rsidRPr="007118A9"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4E0EB2" w:rsidRPr="0073431B" w:rsidRDefault="004E0EB2" w:rsidP="004E0EB2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4E0EB2">
        <w:rPr>
          <w:sz w:val="24"/>
          <w:szCs w:val="24"/>
        </w:rPr>
        <w:t>Типового проекта ОТП.С.03 61.10</w:t>
      </w:r>
      <w:r>
        <w:rPr>
          <w:sz w:val="26"/>
          <w:szCs w:val="26"/>
        </w:rPr>
        <w:t>;</w:t>
      </w:r>
    </w:p>
    <w:p w:rsidR="004E0EB2" w:rsidRPr="009033EC" w:rsidRDefault="004E0EB2" w:rsidP="004E0EB2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7118A9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4E0EB2" w:rsidRPr="00B46AE8" w:rsidRDefault="004E0EB2" w:rsidP="004E0EB2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46AE8">
        <w:rPr>
          <w:sz w:val="24"/>
          <w:szCs w:val="24"/>
        </w:rPr>
        <w:t>2.4. Упаковка, транспортирование, условия и сроки хранения.</w:t>
      </w:r>
    </w:p>
    <w:p w:rsidR="004E0EB2" w:rsidRPr="00002E9F" w:rsidRDefault="004E0EB2" w:rsidP="004E0EB2">
      <w:pPr>
        <w:spacing w:line="276" w:lineRule="auto"/>
        <w:ind w:firstLine="709"/>
        <w:rPr>
          <w:sz w:val="24"/>
          <w:szCs w:val="24"/>
        </w:rPr>
      </w:pPr>
      <w:r w:rsidRPr="00002E9F"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4E0EB2" w:rsidRPr="00002E9F" w:rsidRDefault="004E0EB2" w:rsidP="004E0EB2">
      <w:pPr>
        <w:spacing w:line="276" w:lineRule="auto"/>
        <w:ind w:firstLine="709"/>
        <w:rPr>
          <w:sz w:val="24"/>
          <w:szCs w:val="24"/>
        </w:rPr>
      </w:pPr>
      <w:r w:rsidRPr="00002E9F">
        <w:rPr>
          <w:sz w:val="24"/>
          <w:szCs w:val="24"/>
        </w:rPr>
        <w:t>Правила приемки траверс должны соответствовать требованиям ГОСТ 23216</w:t>
      </w:r>
      <w:r w:rsidRPr="005E2112">
        <w:rPr>
          <w:sz w:val="24"/>
          <w:szCs w:val="24"/>
        </w:rPr>
        <w:t>-78</w:t>
      </w:r>
      <w:r w:rsidRPr="00002E9F">
        <w:rPr>
          <w:sz w:val="24"/>
          <w:szCs w:val="24"/>
        </w:rPr>
        <w:t xml:space="preserve">. </w:t>
      </w:r>
    </w:p>
    <w:p w:rsidR="004E0EB2" w:rsidRPr="00002E9F" w:rsidRDefault="004E0EB2" w:rsidP="004E0EB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02E9F"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4E0EB2" w:rsidRPr="009033EC" w:rsidRDefault="004E0EB2" w:rsidP="004E0EB2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 w:rsidRPr="00002E9F">
        <w:rPr>
          <w:szCs w:val="24"/>
        </w:rPr>
        <w:t xml:space="preserve">Упаковка траверс должна производиться в соответствии с требованиями нормативно-технической документации на конкретные типы </w:t>
      </w:r>
      <w:r>
        <w:rPr>
          <w:szCs w:val="24"/>
        </w:rPr>
        <w:t>изделия</w:t>
      </w:r>
      <w:r w:rsidRPr="00002E9F">
        <w:rPr>
          <w:szCs w:val="24"/>
        </w:rPr>
        <w:t>.</w:t>
      </w:r>
    </w:p>
    <w:p w:rsidR="004E0EB2" w:rsidRPr="00F604E5" w:rsidRDefault="004E0EB2" w:rsidP="004E0EB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04E5">
        <w:rPr>
          <w:szCs w:val="24"/>
        </w:rPr>
        <w:t xml:space="preserve">2.5. Каждая партия </w:t>
      </w:r>
      <w:r>
        <w:rPr>
          <w:szCs w:val="24"/>
        </w:rPr>
        <w:t xml:space="preserve">траверс </w:t>
      </w:r>
      <w:r w:rsidRPr="00F604E5">
        <w:rPr>
          <w:szCs w:val="24"/>
        </w:rPr>
        <w:t>должна подвергаться приемо-сдаточным испытаниям в соответствие с ГОСТ 23216-78.</w:t>
      </w:r>
    </w:p>
    <w:p w:rsidR="004E0EB2" w:rsidRPr="00F604E5" w:rsidRDefault="004E0EB2" w:rsidP="004E0EB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04E5">
        <w:rPr>
          <w:szCs w:val="24"/>
        </w:rPr>
        <w:t>2.6. Срок изготовления траверс должен быть не более полугода от момента поставки.</w:t>
      </w:r>
    </w:p>
    <w:p w:rsidR="004E0EB2" w:rsidRPr="00446A53" w:rsidRDefault="004E0EB2" w:rsidP="004E0EB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4E0EB2" w:rsidRPr="00CB6078" w:rsidRDefault="004E0EB2" w:rsidP="004E0EB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:rsidR="004E0EB2" w:rsidRPr="001D1989" w:rsidRDefault="004E0EB2" w:rsidP="004E0EB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D1989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1D1989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>
        <w:rPr>
          <w:sz w:val="24"/>
          <w:szCs w:val="24"/>
        </w:rPr>
        <w:t>траверс</w:t>
      </w:r>
      <w:r w:rsidRPr="001D1989">
        <w:rPr>
          <w:sz w:val="24"/>
          <w:szCs w:val="24"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4E0EB2" w:rsidRPr="00CB6078" w:rsidRDefault="004E0EB2" w:rsidP="004E0EB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E0EB2" w:rsidRPr="00CB6078" w:rsidRDefault="004E0EB2" w:rsidP="004E0EB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4E0EB2" w:rsidRPr="001D1989" w:rsidRDefault="004E0EB2" w:rsidP="004E0EB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D1989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4E0EB2" w:rsidRPr="00CB6078" w:rsidRDefault="004E0EB2" w:rsidP="004E0EB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E0EB2" w:rsidRPr="00CB6078" w:rsidRDefault="004E0EB2" w:rsidP="004E0EB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4E0EB2" w:rsidRPr="00B46AE8" w:rsidRDefault="004E0EB2" w:rsidP="004E0EB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 xml:space="preserve">В комплект поставки траверс должны входить документы: </w:t>
      </w:r>
    </w:p>
    <w:p w:rsidR="004E0EB2" w:rsidRPr="00B46AE8" w:rsidRDefault="004E0EB2" w:rsidP="004E0EB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- паспорт по нормативной документации, утвержденной в установленном порядке;</w:t>
      </w:r>
    </w:p>
    <w:p w:rsidR="004E0EB2" w:rsidRPr="00B46AE8" w:rsidRDefault="004E0EB2" w:rsidP="004E0EB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4E0EB2" w:rsidRPr="00B46AE8" w:rsidRDefault="004E0EB2" w:rsidP="004E0EB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4E0EB2" w:rsidRPr="00B46AE8" w:rsidRDefault="004E0EB2" w:rsidP="004E0EB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4E0EB2" w:rsidRPr="00B46AE8" w:rsidRDefault="004E0EB2" w:rsidP="004E0EB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4E0EB2" w:rsidRPr="00B46AE8" w:rsidRDefault="004E0EB2" w:rsidP="004E0EB2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4E0EB2" w:rsidRPr="00CB6078" w:rsidRDefault="004E0EB2" w:rsidP="004E0EB2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4E0EB2" w:rsidRPr="00CB6078" w:rsidRDefault="004E0EB2" w:rsidP="004E0EB2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Правила приемки продукции.</w:t>
      </w:r>
    </w:p>
    <w:p w:rsidR="004E0EB2" w:rsidRPr="00B46AE8" w:rsidRDefault="004E0EB2" w:rsidP="004E0EB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 xml:space="preserve">Каждая партия </w:t>
      </w:r>
      <w:r>
        <w:rPr>
          <w:szCs w:val="24"/>
        </w:rPr>
        <w:t>траверс</w:t>
      </w:r>
      <w:r w:rsidRPr="00B46AE8">
        <w:rPr>
          <w:szCs w:val="24"/>
        </w:rPr>
        <w:t xml:space="preserve">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4E0EB2" w:rsidRPr="00B46AE8" w:rsidRDefault="004E0EB2" w:rsidP="004E0EB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D1941" w:rsidRPr="00CB6078" w:rsidRDefault="006D1941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30B5" w:rsidRDefault="002530B5">
      <w:r>
        <w:separator/>
      </w:r>
    </w:p>
  </w:endnote>
  <w:endnote w:type="continuationSeparator" w:id="0">
    <w:p w:rsidR="002530B5" w:rsidRDefault="002530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30B5" w:rsidRDefault="002530B5">
      <w:r>
        <w:separator/>
      </w:r>
    </w:p>
  </w:footnote>
  <w:footnote w:type="continuationSeparator" w:id="0">
    <w:p w:rsidR="002530B5" w:rsidRDefault="002530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6C3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30B5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4F6D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4644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0EB2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6A5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979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059C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5CB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77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1223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0A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4D7F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0DA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229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1EAE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6C3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DA6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BF6F97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5F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1B92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2806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2F43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B1B130F-00EE-4EE9-B58B-F01A77967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ELibraryCPU xmlns="http://schemas.microsoft.com/sharepoint/v3" xsi:nil="true"/>
    <TaxCatchAll xmlns="aeb3e8e0-784a-4348-b8a9-74d788c4fa59"/>
    <ELibraryBalanceEntity xmlns="http://schemas.microsoft.com/sharepoint/v3" xsi:nil="true"/>
    <ELibraryBusiness xmlns="http://schemas.microsoft.com/sharepoint/v3" xsi:nil="true"/>
    <TaxKeywordTaxHTField xmlns="aeb3e8e0-784a-4348-b8a9-74d788c4fa59">
      <Terms xmlns="http://schemas.microsoft.com/office/infopath/2007/PartnerControls"/>
    </TaxKeywordTaxHTField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1F36876-5C1F-4774-B818-D21D3E687596}"/>
</file>

<file path=customXml/itemProps2.xml><?xml version="1.0" encoding="utf-8"?>
<ds:datastoreItem xmlns:ds="http://schemas.openxmlformats.org/officeDocument/2006/customXml" ds:itemID="{B58AF991-40A1-4FBB-A41D-1ACC35BF0FB5}"/>
</file>

<file path=customXml/itemProps3.xml><?xml version="1.0" encoding="utf-8"?>
<ds:datastoreItem xmlns:ds="http://schemas.openxmlformats.org/officeDocument/2006/customXml" ds:itemID="{E77663F4-7ABB-4F9C-B6F4-1D8F2ED8259E}"/>
</file>

<file path=customXml/itemProps4.xml><?xml version="1.0" encoding="utf-8"?>
<ds:datastoreItem xmlns:ds="http://schemas.openxmlformats.org/officeDocument/2006/customXml" ds:itemID="{E2CB0BCC-2849-49BC-8474-44195DD1E225}"/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32</TotalTime>
  <Pages>1</Pages>
  <Words>1025</Words>
  <Characters>5845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15</cp:revision>
  <cp:lastPrinted>2010-09-30T14:29:00Z</cp:lastPrinted>
  <dcterms:created xsi:type="dcterms:W3CDTF">2015-05-18T09:20:00Z</dcterms:created>
  <dcterms:modified xsi:type="dcterms:W3CDTF">2015-09-29T10:08:00Z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